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FE" w:rsidRPr="005D31F3" w:rsidRDefault="00F132FE" w:rsidP="005D31F3">
      <w:pPr>
        <w:jc w:val="center"/>
        <w:rPr>
          <w:rFonts w:ascii="Arial" w:hAnsi="Arial" w:cs="Arial"/>
          <w:b/>
          <w:sz w:val="24"/>
          <w:szCs w:val="24"/>
        </w:rPr>
      </w:pPr>
      <w:r w:rsidRPr="005D31F3">
        <w:rPr>
          <w:rFonts w:ascii="Arial" w:hAnsi="Arial" w:cs="Arial"/>
          <w:b/>
          <w:sz w:val="24"/>
          <w:szCs w:val="24"/>
        </w:rPr>
        <w:t xml:space="preserve">О комплексном применении </w:t>
      </w:r>
      <w:r w:rsidR="005D31F3" w:rsidRPr="005D31F3">
        <w:rPr>
          <w:rFonts w:ascii="Arial" w:hAnsi="Arial" w:cs="Arial"/>
          <w:b/>
          <w:sz w:val="24"/>
          <w:szCs w:val="24"/>
        </w:rPr>
        <w:br/>
      </w:r>
      <w:r w:rsidR="005D31F3">
        <w:rPr>
          <w:rFonts w:ascii="Arial" w:hAnsi="Arial" w:cs="Arial"/>
          <w:b/>
          <w:sz w:val="24"/>
          <w:szCs w:val="24"/>
        </w:rPr>
        <w:t>Системных Продуктов З</w:t>
      </w:r>
      <w:r w:rsidRPr="005D31F3">
        <w:rPr>
          <w:rFonts w:ascii="Arial" w:hAnsi="Arial" w:cs="Arial"/>
          <w:b/>
          <w:sz w:val="24"/>
          <w:szCs w:val="24"/>
        </w:rPr>
        <w:t xml:space="preserve">доровья компании ВИТАМАКС </w:t>
      </w:r>
      <w:r w:rsidR="005D31F3">
        <w:rPr>
          <w:rFonts w:ascii="Arial" w:hAnsi="Arial" w:cs="Arial"/>
          <w:b/>
          <w:sz w:val="24"/>
          <w:szCs w:val="24"/>
        </w:rPr>
        <w:br/>
      </w:r>
      <w:r w:rsidRPr="005D31F3">
        <w:rPr>
          <w:rFonts w:ascii="Arial" w:hAnsi="Arial" w:cs="Arial"/>
          <w:b/>
          <w:sz w:val="24"/>
          <w:szCs w:val="24"/>
        </w:rPr>
        <w:t>при заболеваниях желчного пузыря</w:t>
      </w:r>
    </w:p>
    <w:p w:rsidR="005D31F3" w:rsidRPr="005D31F3" w:rsidRDefault="005D31F3" w:rsidP="00F132FE">
      <w:pPr>
        <w:jc w:val="center"/>
        <w:rPr>
          <w:rFonts w:ascii="Arial" w:hAnsi="Arial" w:cs="Arial"/>
          <w:b/>
          <w:sz w:val="24"/>
          <w:szCs w:val="24"/>
        </w:rPr>
      </w:pPr>
    </w:p>
    <w:p w:rsidR="00F132FE" w:rsidRPr="005D31F3" w:rsidRDefault="00F132FE" w:rsidP="00F132FE">
      <w:pPr>
        <w:jc w:val="right"/>
        <w:rPr>
          <w:rFonts w:ascii="Arial" w:hAnsi="Arial" w:cs="Arial"/>
          <w:i/>
        </w:rPr>
      </w:pPr>
      <w:r w:rsidRPr="005D31F3">
        <w:rPr>
          <w:rFonts w:ascii="Arial" w:hAnsi="Arial" w:cs="Arial"/>
          <w:i/>
        </w:rPr>
        <w:t xml:space="preserve">Н. Д. </w:t>
      </w:r>
      <w:proofErr w:type="spellStart"/>
      <w:r w:rsidRPr="005D31F3">
        <w:rPr>
          <w:rFonts w:ascii="Arial" w:hAnsi="Arial" w:cs="Arial"/>
          <w:i/>
        </w:rPr>
        <w:t>Козачок</w:t>
      </w:r>
      <w:proofErr w:type="spellEnd"/>
      <w:r w:rsidRPr="005D31F3">
        <w:rPr>
          <w:rFonts w:ascii="Arial" w:hAnsi="Arial" w:cs="Arial"/>
          <w:i/>
        </w:rPr>
        <w:t xml:space="preserve"> </w:t>
      </w:r>
    </w:p>
    <w:p w:rsidR="005D31F3" w:rsidRPr="005D31F3" w:rsidRDefault="005D31F3" w:rsidP="00F132FE">
      <w:pPr>
        <w:jc w:val="right"/>
        <w:rPr>
          <w:rFonts w:ascii="Arial" w:hAnsi="Arial" w:cs="Arial"/>
          <w:i/>
        </w:rPr>
      </w:pPr>
    </w:p>
    <w:p w:rsidR="00F132FE" w:rsidRPr="005D31F3" w:rsidRDefault="00F132FE" w:rsidP="005D31F3">
      <w:pPr>
        <w:spacing w:line="360" w:lineRule="auto"/>
        <w:ind w:firstLine="284"/>
        <w:jc w:val="both"/>
        <w:rPr>
          <w:rFonts w:ascii="Arial" w:hAnsi="Arial" w:cs="Arial"/>
        </w:rPr>
      </w:pPr>
      <w:r w:rsidRPr="005D31F3">
        <w:rPr>
          <w:rFonts w:ascii="Arial" w:hAnsi="Arial" w:cs="Arial"/>
        </w:rPr>
        <w:t xml:space="preserve">Под наблюдением находился больной 43 лет, с диагнозом </w:t>
      </w:r>
      <w:proofErr w:type="spellStart"/>
      <w:r w:rsidRPr="005D31F3">
        <w:rPr>
          <w:rFonts w:ascii="Arial" w:hAnsi="Arial" w:cs="Arial"/>
        </w:rPr>
        <w:t>постхолецистэктомический</w:t>
      </w:r>
      <w:proofErr w:type="spellEnd"/>
      <w:r w:rsidRPr="005D31F3">
        <w:rPr>
          <w:rFonts w:ascii="Arial" w:hAnsi="Arial" w:cs="Arial"/>
        </w:rPr>
        <w:t xml:space="preserve"> синдром, хронический холангит, билирубинемия, </w:t>
      </w:r>
      <w:proofErr w:type="spellStart"/>
      <w:r w:rsidRPr="005D31F3">
        <w:rPr>
          <w:rFonts w:ascii="Arial" w:hAnsi="Arial" w:cs="Arial"/>
        </w:rPr>
        <w:t>вегетососудистая</w:t>
      </w:r>
      <w:proofErr w:type="spellEnd"/>
      <w:r w:rsidRPr="005D31F3">
        <w:rPr>
          <w:rFonts w:ascii="Arial" w:hAnsi="Arial" w:cs="Arial"/>
        </w:rPr>
        <w:t xml:space="preserve"> </w:t>
      </w:r>
      <w:proofErr w:type="spellStart"/>
      <w:r w:rsidRPr="005D31F3">
        <w:rPr>
          <w:rFonts w:ascii="Arial" w:hAnsi="Arial" w:cs="Arial"/>
        </w:rPr>
        <w:t>дистония</w:t>
      </w:r>
      <w:proofErr w:type="spellEnd"/>
      <w:r w:rsidRPr="005D31F3">
        <w:rPr>
          <w:rFonts w:ascii="Arial" w:hAnsi="Arial" w:cs="Arial"/>
        </w:rPr>
        <w:t xml:space="preserve">. Больному назначена следующая схема приема системных продуктов здоровья компании ВИТАМАКС: </w:t>
      </w:r>
      <w:r w:rsidR="005D31F3" w:rsidRPr="005D31F3">
        <w:rPr>
          <w:rFonts w:ascii="Arial" w:hAnsi="Arial" w:cs="Arial"/>
        </w:rPr>
        <w:t>ПИТАТЕЛЬНАЯ ОЧИСТКА</w:t>
      </w:r>
      <w:r w:rsidR="005D31F3">
        <w:rPr>
          <w:rFonts w:ascii="Arial" w:hAnsi="Arial" w:cs="Arial"/>
        </w:rPr>
        <w:t>*</w:t>
      </w:r>
      <w:r w:rsidR="005D31F3" w:rsidRPr="005D31F3">
        <w:rPr>
          <w:rFonts w:ascii="Arial" w:hAnsi="Arial" w:cs="Arial"/>
        </w:rPr>
        <w:t xml:space="preserve"> </w:t>
      </w:r>
      <w:r w:rsidRPr="005D31F3">
        <w:rPr>
          <w:rFonts w:ascii="Arial" w:hAnsi="Arial" w:cs="Arial"/>
        </w:rPr>
        <w:t xml:space="preserve">— по 1/2 чайной ложки 1 раз в день на ночь в течение 1 месяца; </w:t>
      </w:r>
      <w:proofErr w:type="spellStart"/>
      <w:r w:rsidRPr="005D31F3">
        <w:rPr>
          <w:rFonts w:ascii="Arial" w:hAnsi="Arial" w:cs="Arial"/>
        </w:rPr>
        <w:t>Премиум</w:t>
      </w:r>
      <w:proofErr w:type="spellEnd"/>
      <w:r w:rsidRPr="005D31F3">
        <w:rPr>
          <w:rFonts w:ascii="Arial" w:hAnsi="Arial" w:cs="Arial"/>
        </w:rPr>
        <w:t xml:space="preserve"> Лецитин — по 1 десертной ложке 3 раза в день во время еды в течение 1 месяца. </w:t>
      </w:r>
      <w:r w:rsidR="005D31F3" w:rsidRPr="005D31F3">
        <w:rPr>
          <w:rFonts w:ascii="Arial" w:hAnsi="Arial" w:cs="Arial"/>
        </w:rPr>
        <w:t xml:space="preserve">МЕГА </w:t>
      </w:r>
      <w:proofErr w:type="gramStart"/>
      <w:r w:rsidR="005D31F3" w:rsidRPr="005D31F3">
        <w:rPr>
          <w:rFonts w:ascii="Arial" w:hAnsi="Arial" w:cs="Arial"/>
        </w:rPr>
        <w:t>ПРО</w:t>
      </w:r>
      <w:r w:rsidR="005D31F3">
        <w:rPr>
          <w:rFonts w:ascii="Arial" w:hAnsi="Arial" w:cs="Arial"/>
        </w:rPr>
        <w:t>*</w:t>
      </w:r>
      <w:r w:rsidRPr="005D31F3">
        <w:rPr>
          <w:rFonts w:ascii="Arial" w:hAnsi="Arial" w:cs="Arial"/>
        </w:rPr>
        <w:t xml:space="preserve"> присоединяли</w:t>
      </w:r>
      <w:proofErr w:type="gramEnd"/>
      <w:r w:rsidRPr="005D31F3">
        <w:rPr>
          <w:rFonts w:ascii="Arial" w:hAnsi="Arial" w:cs="Arial"/>
        </w:rPr>
        <w:t xml:space="preserve"> с 4-й недели приема указанных биологически активных пищевых добавок по 2 капсулы 3 раза в день в течение 19 дней, затем — по 1 капсуле 2 раза в день в течение 20 дней. </w:t>
      </w:r>
    </w:p>
    <w:p w:rsidR="00F132FE" w:rsidRPr="005D31F3" w:rsidRDefault="00F132FE" w:rsidP="005D31F3">
      <w:pPr>
        <w:spacing w:line="360" w:lineRule="auto"/>
        <w:ind w:firstLine="284"/>
        <w:jc w:val="both"/>
        <w:rPr>
          <w:rFonts w:ascii="Arial" w:hAnsi="Arial" w:cs="Arial"/>
        </w:rPr>
      </w:pPr>
      <w:r w:rsidRPr="005D31F3">
        <w:rPr>
          <w:rFonts w:ascii="Arial" w:hAnsi="Arial" w:cs="Arial"/>
        </w:rPr>
        <w:t xml:space="preserve">В результате лечения у больного улучшился аппетит, исчезли сонливость, зуд кожи, нормализовалась температура тела, уменьшилась боль в животе, нормализовался стул, сон, уменьшилась общая слабость. При проведении УЗИ органов брюшной полости явлений холангита не обнаружили; размеры печени, увеличенной до 5 см, уменьшились на 1,5-2 см. Лабораторные данные: СОЭ снизилась с 21 до 10 г/л, уровень </w:t>
      </w:r>
      <w:proofErr w:type="spellStart"/>
      <w:r w:rsidRPr="005D31F3">
        <w:rPr>
          <w:rFonts w:ascii="Arial" w:hAnsi="Arial" w:cs="Arial"/>
        </w:rPr>
        <w:t>трансаминаз</w:t>
      </w:r>
      <w:proofErr w:type="spellEnd"/>
      <w:r w:rsidRPr="005D31F3">
        <w:rPr>
          <w:rFonts w:ascii="Arial" w:hAnsi="Arial" w:cs="Arial"/>
        </w:rPr>
        <w:t xml:space="preserve"> — с 2,7 до 0,53 </w:t>
      </w:r>
      <w:proofErr w:type="spellStart"/>
      <w:r w:rsidRPr="005D31F3">
        <w:rPr>
          <w:rFonts w:ascii="Arial" w:hAnsi="Arial" w:cs="Arial"/>
        </w:rPr>
        <w:t>ммоль</w:t>
      </w:r>
      <w:proofErr w:type="spellEnd"/>
      <w:r w:rsidRPr="005D31F3">
        <w:rPr>
          <w:rFonts w:ascii="Arial" w:hAnsi="Arial" w:cs="Arial"/>
        </w:rPr>
        <w:t xml:space="preserve">/л, содержание общего билирубина — с 29,8 </w:t>
      </w:r>
      <w:proofErr w:type="gramStart"/>
      <w:r w:rsidRPr="005D31F3">
        <w:rPr>
          <w:rFonts w:ascii="Arial" w:hAnsi="Arial" w:cs="Arial"/>
        </w:rPr>
        <w:t>до</w:t>
      </w:r>
      <w:proofErr w:type="gramEnd"/>
      <w:r w:rsidRPr="005D31F3">
        <w:rPr>
          <w:rFonts w:ascii="Arial" w:hAnsi="Arial" w:cs="Arial"/>
        </w:rPr>
        <w:t xml:space="preserve"> 9 </w:t>
      </w:r>
      <w:proofErr w:type="spellStart"/>
      <w:r w:rsidRPr="005D31F3">
        <w:rPr>
          <w:rFonts w:ascii="Arial" w:hAnsi="Arial" w:cs="Arial"/>
        </w:rPr>
        <w:t>ммоль</w:t>
      </w:r>
      <w:proofErr w:type="spellEnd"/>
      <w:r w:rsidRPr="005D31F3">
        <w:rPr>
          <w:rFonts w:ascii="Arial" w:hAnsi="Arial" w:cs="Arial"/>
        </w:rPr>
        <w:t xml:space="preserve">/л, т.е. </w:t>
      </w:r>
      <w:proofErr w:type="gramStart"/>
      <w:r w:rsidRPr="005D31F3">
        <w:rPr>
          <w:rFonts w:ascii="Arial" w:hAnsi="Arial" w:cs="Arial"/>
        </w:rPr>
        <w:t>лабораторные</w:t>
      </w:r>
      <w:proofErr w:type="gramEnd"/>
      <w:r w:rsidRPr="005D31F3">
        <w:rPr>
          <w:rFonts w:ascii="Arial" w:hAnsi="Arial" w:cs="Arial"/>
        </w:rPr>
        <w:t xml:space="preserve"> признаки холангита и билирубинемии исчезли. </w:t>
      </w:r>
    </w:p>
    <w:p w:rsidR="009A701D" w:rsidRDefault="00F132FE" w:rsidP="005D31F3">
      <w:pPr>
        <w:spacing w:line="360" w:lineRule="auto"/>
        <w:ind w:firstLine="284"/>
        <w:jc w:val="both"/>
        <w:rPr>
          <w:rFonts w:ascii="Arial" w:hAnsi="Arial" w:cs="Arial"/>
        </w:rPr>
      </w:pPr>
      <w:r w:rsidRPr="005D31F3">
        <w:rPr>
          <w:rFonts w:ascii="Arial" w:hAnsi="Arial" w:cs="Arial"/>
        </w:rPr>
        <w:t xml:space="preserve">Больному даны рекомендации: употреблять </w:t>
      </w:r>
      <w:r w:rsidR="005D31F3" w:rsidRPr="005D31F3">
        <w:rPr>
          <w:rFonts w:ascii="Arial" w:hAnsi="Arial" w:cs="Arial"/>
        </w:rPr>
        <w:t xml:space="preserve">ПРЕМИУМ ЛЕЦИТИН </w:t>
      </w:r>
      <w:r w:rsidRPr="005D31F3">
        <w:rPr>
          <w:rFonts w:ascii="Arial" w:hAnsi="Arial" w:cs="Arial"/>
        </w:rPr>
        <w:t xml:space="preserve">по 1 чайной ложке 3 раза в день в течение 1 месяца, </w:t>
      </w:r>
      <w:r w:rsidR="005D31F3">
        <w:rPr>
          <w:rFonts w:ascii="Arial" w:hAnsi="Arial" w:cs="Arial"/>
        </w:rPr>
        <w:t>ВИТА</w:t>
      </w:r>
      <w:r w:rsidR="005D31F3" w:rsidRPr="005D31F3">
        <w:rPr>
          <w:rFonts w:ascii="Arial" w:hAnsi="Arial" w:cs="Arial"/>
        </w:rPr>
        <w:t xml:space="preserve">БАЛАНС 2000 </w:t>
      </w:r>
      <w:r w:rsidRPr="005D31F3">
        <w:rPr>
          <w:rFonts w:ascii="Arial" w:hAnsi="Arial" w:cs="Arial"/>
        </w:rPr>
        <w:t>по 2 таблетки 1 раз в течение 1 месяца.</w:t>
      </w:r>
    </w:p>
    <w:p w:rsidR="005D31F3" w:rsidRDefault="005D31F3" w:rsidP="005D31F3">
      <w:pPr>
        <w:spacing w:line="360" w:lineRule="auto"/>
        <w:ind w:firstLine="284"/>
        <w:jc w:val="both"/>
        <w:rPr>
          <w:rFonts w:ascii="Arial" w:hAnsi="Arial" w:cs="Arial"/>
        </w:rPr>
      </w:pPr>
    </w:p>
    <w:p w:rsidR="009D6D28" w:rsidRDefault="009D6D28" w:rsidP="009D6D28">
      <w:pPr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</w:t>
      </w:r>
      <w:r>
        <w:rPr>
          <w:rFonts w:ascii="Arial" w:hAnsi="Arial" w:cs="Arial"/>
          <w:color w:val="000000"/>
          <w:spacing w:val="-13"/>
        </w:rPr>
        <w:t xml:space="preserve">МЕГА </w:t>
      </w:r>
      <w:proofErr w:type="gramStart"/>
      <w:r>
        <w:rPr>
          <w:rFonts w:ascii="Arial" w:hAnsi="Arial" w:cs="Arial"/>
          <w:color w:val="000000"/>
          <w:spacing w:val="-10"/>
        </w:rPr>
        <w:t>ПРО</w:t>
      </w:r>
      <w:proofErr w:type="gramEnd"/>
      <w:r>
        <w:rPr>
          <w:rFonts w:ascii="Arial" w:hAnsi="Arial" w:cs="Arial"/>
          <w:color w:val="000000"/>
          <w:spacing w:val="-10"/>
        </w:rPr>
        <w:t xml:space="preserve"> и </w:t>
      </w:r>
      <w:proofErr w:type="gramStart"/>
      <w:r w:rsidRPr="00FB1127">
        <w:rPr>
          <w:rFonts w:ascii="Arial" w:hAnsi="Arial" w:cs="Arial"/>
          <w:caps/>
          <w:color w:val="000000"/>
        </w:rPr>
        <w:t>Питательная</w:t>
      </w:r>
      <w:proofErr w:type="gramEnd"/>
      <w:r w:rsidRPr="00FB1127">
        <w:rPr>
          <w:rFonts w:ascii="Arial" w:hAnsi="Arial" w:cs="Arial"/>
          <w:caps/>
          <w:color w:val="000000"/>
        </w:rPr>
        <w:t xml:space="preserve"> Очистка</w:t>
      </w:r>
      <w:r>
        <w:rPr>
          <w:rFonts w:ascii="Arial" w:hAnsi="Arial" w:cs="Arial"/>
        </w:rPr>
        <w:t xml:space="preserve"> в настоящее время сняты с производства. Их аналоги: НИМФОВИТ и </w:t>
      </w:r>
      <w:r w:rsidRPr="00FB1127">
        <w:rPr>
          <w:rFonts w:ascii="Arial" w:hAnsi="Arial" w:cs="Arial"/>
          <w:caps/>
          <w:color w:val="000000"/>
        </w:rPr>
        <w:t>Нутриклинз</w:t>
      </w:r>
      <w:r>
        <w:rPr>
          <w:rFonts w:ascii="Arial" w:hAnsi="Arial" w:cs="Arial"/>
        </w:rPr>
        <w:t>.</w:t>
      </w:r>
    </w:p>
    <w:p w:rsidR="005D31F3" w:rsidRPr="005D31F3" w:rsidRDefault="005D31F3" w:rsidP="005D31F3">
      <w:pPr>
        <w:spacing w:line="360" w:lineRule="auto"/>
        <w:ind w:firstLine="284"/>
        <w:jc w:val="both"/>
        <w:rPr>
          <w:rFonts w:ascii="Arial" w:hAnsi="Arial" w:cs="Arial"/>
        </w:rPr>
      </w:pPr>
    </w:p>
    <w:sectPr w:rsidR="005D31F3" w:rsidRPr="005D31F3" w:rsidSect="005D31F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FE"/>
    <w:rsid w:val="005142BE"/>
    <w:rsid w:val="005D31F3"/>
    <w:rsid w:val="009A701D"/>
    <w:rsid w:val="009D6D28"/>
    <w:rsid w:val="00F1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1344</Characters>
  <Application>Microsoft Office Word</Application>
  <DocSecurity>0</DocSecurity>
  <Lines>11</Lines>
  <Paragraphs>3</Paragraphs>
  <ScaleCrop>false</ScaleCrop>
  <Company>1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3</cp:revision>
  <dcterms:created xsi:type="dcterms:W3CDTF">2010-11-03T07:49:00Z</dcterms:created>
  <dcterms:modified xsi:type="dcterms:W3CDTF">2011-02-16T12:16:00Z</dcterms:modified>
</cp:coreProperties>
</file>